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224C" w14:textId="77777777" w:rsidR="009A32D7" w:rsidRDefault="009A32D7"/>
    <w:p w14:paraId="69858191" w14:textId="77777777" w:rsidR="00273E38" w:rsidRPr="00273E38" w:rsidRDefault="003C64B7" w:rsidP="00273E38">
      <w:pPr>
        <w:spacing w:after="0" w:line="240" w:lineRule="auto"/>
        <w:jc w:val="center"/>
        <w:rPr>
          <w:b/>
        </w:rPr>
      </w:pPr>
      <w:r>
        <w:rPr>
          <w:b/>
          <w:sz w:val="32"/>
          <w:szCs w:val="32"/>
        </w:rPr>
        <w:t xml:space="preserve">ATLANTA MORTGAGE EXPO </w:t>
      </w:r>
      <w:r w:rsidR="00273E38" w:rsidRPr="00273E38">
        <w:rPr>
          <w:b/>
          <w:sz w:val="32"/>
          <w:szCs w:val="32"/>
        </w:rPr>
        <w:t>MATERIAL HANDLING</w:t>
      </w:r>
    </w:p>
    <w:p w14:paraId="41C88E36" w14:textId="77777777" w:rsidR="00273E38" w:rsidRDefault="00273E38"/>
    <w:p w14:paraId="46049518" w14:textId="03A45113" w:rsidR="00E15600" w:rsidRDefault="007055C3">
      <w:r>
        <w:t xml:space="preserve">Atlanta Pipe and Drape will accept advance shipment(s) of your exhibit materials and store them in a climate controlled environment in our warehouse in Stone Mountain, GA.  </w:t>
      </w:r>
      <w:r w:rsidR="00E15600">
        <w:t xml:space="preserve"> </w:t>
      </w:r>
      <w:r>
        <w:t xml:space="preserve">We will </w:t>
      </w:r>
      <w:r w:rsidRPr="007055C3">
        <w:t>accept deliveries from Exhibitors beginning February 26, 201</w:t>
      </w:r>
      <w:r w:rsidR="00F31292">
        <w:t>9</w:t>
      </w:r>
      <w:r w:rsidRPr="007055C3">
        <w:t xml:space="preserve"> through March </w:t>
      </w:r>
      <w:r w:rsidR="00F31292">
        <w:t>19</w:t>
      </w:r>
      <w:r w:rsidRPr="007055C3">
        <w:t>, 201</w:t>
      </w:r>
      <w:r w:rsidR="00F31292">
        <w:t>9</w:t>
      </w:r>
      <w:r w:rsidRPr="007055C3">
        <w:t xml:space="preserve">. </w:t>
      </w:r>
      <w:r>
        <w:t xml:space="preserve"> </w:t>
      </w:r>
      <w:r w:rsidRPr="007055C3">
        <w:t>Exhibitors are responsible for payment.  Warehouse materials will be accepted at the warehouse Monday through Friday between the hours of 9:00 AM - 3:30 PM.</w:t>
      </w:r>
      <w:r w:rsidR="00E15600">
        <w:t xml:space="preserve">  </w:t>
      </w:r>
    </w:p>
    <w:p w14:paraId="38D88DA4" w14:textId="13896119" w:rsidR="007055C3" w:rsidRDefault="007055C3" w:rsidP="007055C3">
      <w:r>
        <w:t>Material arriving after 3:30 pm on March 1</w:t>
      </w:r>
      <w:r w:rsidR="00F31292">
        <w:t>9</w:t>
      </w:r>
      <w:r>
        <w:t>, 201</w:t>
      </w:r>
      <w:r w:rsidR="00F31292">
        <w:t>9</w:t>
      </w:r>
      <w:r>
        <w:t xml:space="preserve"> will be received at the warehouse with an additional after deadline charge</w:t>
      </w:r>
      <w:r w:rsidR="00CA0F65">
        <w:t xml:space="preserve"> of $100.00</w:t>
      </w:r>
      <w:r>
        <w:t xml:space="preserve">. </w:t>
      </w:r>
    </w:p>
    <w:p w14:paraId="66BE90D6" w14:textId="77777777" w:rsidR="00397DF0" w:rsidRDefault="00397DF0" w:rsidP="007055C3">
      <w:r>
        <w:t xml:space="preserve">Exhibitors shipping their exhibit materials to Atlanta Pipe and Drape must complete the attached </w:t>
      </w:r>
      <w:r w:rsidR="001334C7">
        <w:t>Advance Shipping</w:t>
      </w:r>
      <w:r>
        <w:t xml:space="preserve"> Notification form and email the form to</w:t>
      </w:r>
      <w:r w:rsidRPr="00397DF0">
        <w:rPr>
          <w:color w:val="000000" w:themeColor="text1"/>
        </w:rPr>
        <w:t xml:space="preserve"> </w:t>
      </w:r>
      <w:hyperlink r:id="rId6" w:history="1">
        <w:r w:rsidRPr="00397DF0">
          <w:rPr>
            <w:rStyle w:val="Hyperlink"/>
            <w:color w:val="000000" w:themeColor="text1"/>
            <w:u w:val="none"/>
          </w:rPr>
          <w:t>leavestolet@yahoo.com</w:t>
        </w:r>
      </w:hyperlink>
      <w:r>
        <w:t>.</w:t>
      </w:r>
    </w:p>
    <w:p w14:paraId="37C74DCA" w14:textId="77777777" w:rsidR="007055C3" w:rsidRPr="00397DF0" w:rsidRDefault="007055C3" w:rsidP="007055C3">
      <w:pPr>
        <w:spacing w:after="0" w:line="240" w:lineRule="auto"/>
        <w:rPr>
          <w:b/>
        </w:rPr>
      </w:pPr>
      <w:r w:rsidRPr="00397DF0">
        <w:rPr>
          <w:b/>
        </w:rPr>
        <w:t>EXHIBITOR WEIGHT LIMIT AND FEES LISTED BELOW</w:t>
      </w:r>
    </w:p>
    <w:p w14:paraId="7400155F" w14:textId="77777777" w:rsidR="007055C3" w:rsidRPr="00273E38" w:rsidRDefault="007055C3" w:rsidP="00273E38">
      <w:pPr>
        <w:spacing w:after="0" w:line="240" w:lineRule="auto"/>
        <w:ind w:left="1440"/>
      </w:pPr>
      <w:r w:rsidRPr="00273E38">
        <w:t xml:space="preserve">Limit 100 </w:t>
      </w:r>
      <w:proofErr w:type="spellStart"/>
      <w:r w:rsidRPr="00273E38">
        <w:t>lbs</w:t>
      </w:r>
      <w:proofErr w:type="spellEnd"/>
      <w:r w:rsidRPr="00273E38">
        <w:t xml:space="preserve"> per Box/Container</w:t>
      </w:r>
    </w:p>
    <w:p w14:paraId="4240D94B" w14:textId="77777777" w:rsidR="007055C3" w:rsidRPr="00273E38" w:rsidRDefault="007055C3" w:rsidP="00273E38">
      <w:pPr>
        <w:spacing w:after="0" w:line="240" w:lineRule="auto"/>
        <w:ind w:left="1440"/>
      </w:pPr>
      <w:r w:rsidRPr="00273E38">
        <w:t>$20 per day Storage Fee</w:t>
      </w:r>
    </w:p>
    <w:p w14:paraId="4CDCEEC8" w14:textId="77777777" w:rsidR="007055C3" w:rsidRPr="00273E38" w:rsidRDefault="007055C3" w:rsidP="00273E38">
      <w:pPr>
        <w:spacing w:after="0" w:line="240" w:lineRule="auto"/>
        <w:ind w:left="1440"/>
      </w:pPr>
      <w:r w:rsidRPr="00273E38">
        <w:t>$50 Delivery and Handling Fee - One Way</w:t>
      </w:r>
    </w:p>
    <w:p w14:paraId="52C15502" w14:textId="77777777" w:rsidR="00397DF0" w:rsidRDefault="00397DF0" w:rsidP="00397DF0">
      <w:pPr>
        <w:spacing w:after="0" w:line="240" w:lineRule="auto"/>
      </w:pPr>
    </w:p>
    <w:p w14:paraId="5DE70C36" w14:textId="77777777" w:rsidR="00397DF0" w:rsidRPr="00397DF0" w:rsidRDefault="00397DF0" w:rsidP="00397DF0">
      <w:pPr>
        <w:spacing w:after="0" w:line="240" w:lineRule="auto"/>
        <w:rPr>
          <w:b/>
        </w:rPr>
      </w:pPr>
      <w:r w:rsidRPr="00397DF0">
        <w:rPr>
          <w:b/>
        </w:rPr>
        <w:t>SHIPPING LABELS</w:t>
      </w:r>
    </w:p>
    <w:p w14:paraId="03CC4F55" w14:textId="77777777" w:rsidR="00397DF0" w:rsidRDefault="00397DF0" w:rsidP="00397DF0">
      <w:pPr>
        <w:spacing w:after="0" w:line="240" w:lineRule="auto"/>
      </w:pPr>
      <w:r>
        <w:t xml:space="preserve">All boxes should contain the following </w:t>
      </w:r>
      <w:r w:rsidR="00273E38">
        <w:t>Identification Label</w:t>
      </w:r>
      <w:r w:rsidR="00CA0F65">
        <w:t>.  It is important to include your company name, Booth # and to label each box indicating Box 1 of 1, Box 2 of 2, etc.  As an added precaution, it is advised exhibitors maintain a list identifying the contents of each box in the event of lost shipments to help identify any missing contents of your shipment.</w:t>
      </w:r>
    </w:p>
    <w:p w14:paraId="500C2FF1" w14:textId="77777777" w:rsidR="00397DF0" w:rsidRDefault="00397DF0" w:rsidP="00397DF0">
      <w:pPr>
        <w:spacing w:after="0" w:line="240" w:lineRule="auto"/>
      </w:pPr>
    </w:p>
    <w:p w14:paraId="7E981600" w14:textId="77777777" w:rsidR="00397DF0" w:rsidRPr="00273E38" w:rsidRDefault="00397DF0" w:rsidP="006078A8">
      <w:pPr>
        <w:spacing w:after="0" w:line="240" w:lineRule="auto"/>
        <w:ind w:left="1440"/>
        <w:rPr>
          <w:b/>
        </w:rPr>
      </w:pPr>
      <w:r w:rsidRPr="00273E38">
        <w:rPr>
          <w:b/>
        </w:rPr>
        <w:t>To:  (Exhibiting Company Name</w:t>
      </w:r>
      <w:r w:rsidR="006078A8" w:rsidRPr="00273E38">
        <w:rPr>
          <w:b/>
        </w:rPr>
        <w:t xml:space="preserve"> / Booth #</w:t>
      </w:r>
      <w:r w:rsidRPr="00273E38">
        <w:rPr>
          <w:b/>
        </w:rPr>
        <w:t>)</w:t>
      </w:r>
    </w:p>
    <w:p w14:paraId="2B90FBF5" w14:textId="77777777" w:rsidR="00397DF0" w:rsidRPr="00273E38" w:rsidRDefault="00397DF0" w:rsidP="006078A8">
      <w:pPr>
        <w:spacing w:after="0" w:line="240" w:lineRule="auto"/>
        <w:ind w:left="1440"/>
        <w:rPr>
          <w:b/>
        </w:rPr>
      </w:pPr>
      <w:r w:rsidRPr="00273E38">
        <w:rPr>
          <w:b/>
        </w:rPr>
        <w:t>c/o Atlanta Pipe and Drape</w:t>
      </w:r>
      <w:bookmarkStart w:id="0" w:name="_GoBack"/>
      <w:bookmarkEnd w:id="0"/>
    </w:p>
    <w:p w14:paraId="741EA684" w14:textId="77777777" w:rsidR="00397DF0" w:rsidRPr="00273E38" w:rsidRDefault="00397DF0" w:rsidP="006078A8">
      <w:pPr>
        <w:spacing w:after="0" w:line="240" w:lineRule="auto"/>
        <w:ind w:left="1440"/>
        <w:rPr>
          <w:b/>
        </w:rPr>
      </w:pPr>
      <w:r w:rsidRPr="00273E38">
        <w:rPr>
          <w:b/>
        </w:rPr>
        <w:t xml:space="preserve">1835 E. Park Place Blvd, Suite 113     </w:t>
      </w:r>
    </w:p>
    <w:p w14:paraId="56E6FEDA" w14:textId="77777777" w:rsidR="00397DF0" w:rsidRPr="00273E38" w:rsidRDefault="00397DF0" w:rsidP="006078A8">
      <w:pPr>
        <w:spacing w:after="0" w:line="240" w:lineRule="auto"/>
        <w:ind w:left="1440"/>
        <w:rPr>
          <w:b/>
        </w:rPr>
      </w:pPr>
      <w:r w:rsidRPr="00273E38">
        <w:rPr>
          <w:b/>
        </w:rPr>
        <w:t>Stone Mountain, GA  30087</w:t>
      </w:r>
    </w:p>
    <w:p w14:paraId="76CBD66C" w14:textId="77777777" w:rsidR="00BD5929" w:rsidRPr="00273E38" w:rsidRDefault="00BD5929" w:rsidP="006078A8">
      <w:pPr>
        <w:spacing w:after="0" w:line="240" w:lineRule="auto"/>
        <w:ind w:left="1440"/>
        <w:rPr>
          <w:b/>
        </w:rPr>
      </w:pPr>
      <w:r w:rsidRPr="00273E38">
        <w:rPr>
          <w:b/>
        </w:rPr>
        <w:t>Box ____ of ______</w:t>
      </w:r>
    </w:p>
    <w:p w14:paraId="04EDD64A" w14:textId="77777777" w:rsidR="00397DF0" w:rsidRPr="00273E38" w:rsidRDefault="00397DF0" w:rsidP="006078A8">
      <w:pPr>
        <w:spacing w:after="0" w:line="240" w:lineRule="auto"/>
        <w:ind w:left="1440"/>
        <w:rPr>
          <w:b/>
        </w:rPr>
      </w:pPr>
    </w:p>
    <w:p w14:paraId="33427B79" w14:textId="77777777" w:rsidR="00397DF0" w:rsidRPr="00273E38" w:rsidRDefault="00397DF0" w:rsidP="006078A8">
      <w:pPr>
        <w:spacing w:after="0" w:line="240" w:lineRule="auto"/>
        <w:ind w:left="1440"/>
        <w:rPr>
          <w:b/>
        </w:rPr>
      </w:pPr>
      <w:r w:rsidRPr="00273E38">
        <w:rPr>
          <w:b/>
        </w:rPr>
        <w:t>Delivery Hours:  Mon-Fri 9am-3:30pm</w:t>
      </w:r>
    </w:p>
    <w:p w14:paraId="18879957" w14:textId="77777777" w:rsidR="00397DF0" w:rsidRDefault="00397DF0" w:rsidP="00397DF0">
      <w:pPr>
        <w:spacing w:after="0" w:line="240" w:lineRule="auto"/>
      </w:pPr>
    </w:p>
    <w:p w14:paraId="251263EB" w14:textId="75C31BC3" w:rsidR="007055C3" w:rsidRDefault="007055C3" w:rsidP="00397DF0">
      <w:pPr>
        <w:spacing w:after="0" w:line="240" w:lineRule="auto"/>
      </w:pPr>
      <w:r>
        <w:t xml:space="preserve">Exhibitor materials will be transported and delivered to the respective exhibitor booths on March </w:t>
      </w:r>
      <w:r w:rsidR="00204057">
        <w:t>20</w:t>
      </w:r>
      <w:r>
        <w:t>, 201</w:t>
      </w:r>
      <w:r w:rsidR="00204057">
        <w:t>9</w:t>
      </w:r>
      <w:r>
        <w:t xml:space="preserve"> after all booths have been set and readied for exhibitor set up.  </w:t>
      </w:r>
    </w:p>
    <w:p w14:paraId="4D8FE285" w14:textId="77777777" w:rsidR="00397DF0" w:rsidRDefault="00397DF0" w:rsidP="00397DF0">
      <w:pPr>
        <w:spacing w:after="0" w:line="240" w:lineRule="auto"/>
      </w:pPr>
    </w:p>
    <w:p w14:paraId="23F1F258" w14:textId="77777777" w:rsidR="007055C3" w:rsidRDefault="007055C3" w:rsidP="00397DF0">
      <w:pPr>
        <w:spacing w:after="0" w:line="240" w:lineRule="auto"/>
      </w:pPr>
      <w:r>
        <w:t>Atlanta Pipe &amp; Drape assumes no responsibility for lost or damaged shipments.  Exhibitors are responsible for securing insurance to cover loss and/or damage for materials shipped to our warehouse</w:t>
      </w:r>
    </w:p>
    <w:p w14:paraId="13EACE46" w14:textId="77777777" w:rsidR="007055C3" w:rsidRDefault="007055C3" w:rsidP="00397DF0">
      <w:pPr>
        <w:spacing w:after="0" w:line="240" w:lineRule="auto"/>
      </w:pPr>
    </w:p>
    <w:p w14:paraId="31F7FEAA" w14:textId="77777777" w:rsidR="006078A8" w:rsidRDefault="006078A8">
      <w:r>
        <w:br w:type="page"/>
      </w:r>
    </w:p>
    <w:p w14:paraId="11F1922F" w14:textId="77777777" w:rsidR="006078A8" w:rsidRPr="00273E38" w:rsidRDefault="001334C7" w:rsidP="006078A8">
      <w:pPr>
        <w:spacing w:after="0" w:line="240" w:lineRule="auto"/>
        <w:jc w:val="center"/>
        <w:rPr>
          <w:b/>
          <w:sz w:val="32"/>
          <w:szCs w:val="32"/>
        </w:rPr>
      </w:pPr>
      <w:r>
        <w:rPr>
          <w:b/>
          <w:sz w:val="32"/>
          <w:szCs w:val="32"/>
        </w:rPr>
        <w:lastRenderedPageBreak/>
        <w:t>ADVANCE SHIPPING</w:t>
      </w:r>
      <w:r w:rsidR="006078A8" w:rsidRPr="00273E38">
        <w:rPr>
          <w:b/>
          <w:sz w:val="32"/>
          <w:szCs w:val="32"/>
        </w:rPr>
        <w:t xml:space="preserve"> NOTIFICATION</w:t>
      </w:r>
    </w:p>
    <w:p w14:paraId="7B81C10E" w14:textId="77777777" w:rsidR="006078A8" w:rsidRPr="006078A8" w:rsidRDefault="006078A8" w:rsidP="006078A8">
      <w:pPr>
        <w:spacing w:after="0" w:line="240" w:lineRule="auto"/>
        <w:jc w:val="center"/>
        <w:rPr>
          <w:sz w:val="24"/>
          <w:szCs w:val="24"/>
        </w:rPr>
      </w:pPr>
      <w:r w:rsidRPr="006078A8">
        <w:rPr>
          <w:sz w:val="24"/>
          <w:szCs w:val="24"/>
        </w:rPr>
        <w:t xml:space="preserve">Email this form </w:t>
      </w:r>
      <w:r w:rsidR="00CA0F65" w:rsidRPr="006078A8">
        <w:rPr>
          <w:sz w:val="24"/>
          <w:szCs w:val="24"/>
        </w:rPr>
        <w:t>ONLY</w:t>
      </w:r>
      <w:r w:rsidRPr="006078A8">
        <w:rPr>
          <w:sz w:val="24"/>
          <w:szCs w:val="24"/>
        </w:rPr>
        <w:t xml:space="preserve"> if you are shipping your exhibit materials to Atlanta Pipe and Drape</w:t>
      </w:r>
    </w:p>
    <w:p w14:paraId="3BD827D4" w14:textId="77777777" w:rsidR="006078A8" w:rsidRDefault="006078A8" w:rsidP="006078A8">
      <w:pPr>
        <w:spacing w:after="0" w:line="240" w:lineRule="auto"/>
        <w:jc w:val="center"/>
        <w:rPr>
          <w:sz w:val="24"/>
          <w:szCs w:val="24"/>
        </w:rPr>
      </w:pPr>
      <w:r w:rsidRPr="006078A8">
        <w:rPr>
          <w:sz w:val="24"/>
          <w:szCs w:val="24"/>
        </w:rPr>
        <w:t xml:space="preserve">Email:  </w:t>
      </w:r>
      <w:hyperlink r:id="rId7" w:history="1">
        <w:r w:rsidRPr="006078A8">
          <w:rPr>
            <w:rStyle w:val="Hyperlink"/>
            <w:color w:val="000000" w:themeColor="text1"/>
            <w:sz w:val="24"/>
            <w:szCs w:val="24"/>
            <w:u w:val="none"/>
          </w:rPr>
          <w:t>leavestolet@yahoo.com</w:t>
        </w:r>
      </w:hyperlink>
      <w:r w:rsidRPr="006078A8">
        <w:rPr>
          <w:color w:val="000000" w:themeColor="text1"/>
          <w:sz w:val="24"/>
          <w:szCs w:val="24"/>
        </w:rPr>
        <w:t xml:space="preserve">   </w:t>
      </w:r>
      <w:r w:rsidRPr="006078A8">
        <w:rPr>
          <w:sz w:val="24"/>
          <w:szCs w:val="24"/>
        </w:rPr>
        <w:t>Subject Line:  (Exhibiting Company Name / Booth #)</w:t>
      </w:r>
    </w:p>
    <w:p w14:paraId="6E7CBFA9" w14:textId="77777777" w:rsidR="00BD5929" w:rsidRDefault="00BD5929" w:rsidP="00BD5929">
      <w:pPr>
        <w:spacing w:after="0" w:line="240" w:lineRule="auto"/>
        <w:jc w:val="both"/>
        <w:rPr>
          <w:sz w:val="24"/>
          <w:szCs w:val="24"/>
        </w:rPr>
      </w:pPr>
    </w:p>
    <w:p w14:paraId="42D1B9D2" w14:textId="77777777" w:rsidR="00BD5929" w:rsidRDefault="00BD5929" w:rsidP="00BD5929">
      <w:pPr>
        <w:spacing w:after="0" w:line="240" w:lineRule="auto"/>
        <w:jc w:val="both"/>
        <w:rPr>
          <w:sz w:val="24"/>
          <w:szCs w:val="24"/>
        </w:rPr>
      </w:pPr>
    </w:p>
    <w:p w14:paraId="02D277D9" w14:textId="77777777" w:rsidR="00BD5929" w:rsidRPr="001334C7" w:rsidRDefault="00273E38" w:rsidP="00BD5929">
      <w:pPr>
        <w:spacing w:after="0" w:line="240" w:lineRule="auto"/>
        <w:jc w:val="both"/>
        <w:rPr>
          <w:b/>
          <w:sz w:val="20"/>
          <w:szCs w:val="20"/>
        </w:rPr>
      </w:pPr>
      <w:r w:rsidRPr="001334C7">
        <w:rPr>
          <w:b/>
          <w:sz w:val="20"/>
          <w:szCs w:val="20"/>
        </w:rPr>
        <w:t>INBOUND SHIPPING</w:t>
      </w:r>
    </w:p>
    <w:p w14:paraId="5F4C690A" w14:textId="77777777" w:rsidR="00BD5929" w:rsidRPr="001334C7" w:rsidRDefault="00BD5929" w:rsidP="00BD5929">
      <w:pPr>
        <w:spacing w:after="0" w:line="240" w:lineRule="auto"/>
        <w:jc w:val="both"/>
        <w:rPr>
          <w:sz w:val="20"/>
          <w:szCs w:val="20"/>
        </w:rPr>
      </w:pPr>
      <w:r w:rsidRPr="001334C7">
        <w:rPr>
          <w:sz w:val="20"/>
          <w:szCs w:val="20"/>
        </w:rPr>
        <w:t xml:space="preserve">I will be shipping the following </w:t>
      </w:r>
      <w:r w:rsidR="00273E38" w:rsidRPr="001334C7">
        <w:rPr>
          <w:sz w:val="20"/>
          <w:szCs w:val="20"/>
        </w:rPr>
        <w:t xml:space="preserve">materials </w:t>
      </w:r>
      <w:r w:rsidRPr="001334C7">
        <w:rPr>
          <w:sz w:val="20"/>
          <w:szCs w:val="20"/>
        </w:rPr>
        <w:t>to Atlanta Pipe and Drape to be accepted and stored at their warehouse.</w:t>
      </w:r>
    </w:p>
    <w:p w14:paraId="1166A118" w14:textId="77777777" w:rsidR="00BD5929" w:rsidRPr="001334C7" w:rsidRDefault="00BD5929" w:rsidP="00BD5929">
      <w:pPr>
        <w:spacing w:after="0" w:line="240" w:lineRule="auto"/>
        <w:jc w:val="both"/>
        <w:rPr>
          <w:sz w:val="20"/>
          <w:szCs w:val="20"/>
        </w:rPr>
      </w:pPr>
      <w:r w:rsidRPr="001334C7">
        <w:rPr>
          <w:sz w:val="20"/>
          <w:szCs w:val="20"/>
        </w:rPr>
        <w:t xml:space="preserve">Please number all boxes (Box 1 of 10, 2 of 10, </w:t>
      </w:r>
      <w:proofErr w:type="spellStart"/>
      <w:r w:rsidRPr="001334C7">
        <w:rPr>
          <w:sz w:val="20"/>
          <w:szCs w:val="20"/>
        </w:rPr>
        <w:t>etc</w:t>
      </w:r>
      <w:proofErr w:type="spellEnd"/>
      <w:r w:rsidRPr="001334C7">
        <w:rPr>
          <w:sz w:val="20"/>
          <w:szCs w:val="20"/>
        </w:rPr>
        <w:t>)</w:t>
      </w:r>
    </w:p>
    <w:p w14:paraId="293ED4E3" w14:textId="77777777" w:rsidR="006078A8" w:rsidRPr="001334C7" w:rsidRDefault="00BD5929" w:rsidP="00273E38">
      <w:pPr>
        <w:spacing w:after="0" w:line="240" w:lineRule="auto"/>
        <w:jc w:val="both"/>
        <w:rPr>
          <w:sz w:val="20"/>
          <w:szCs w:val="20"/>
        </w:rPr>
      </w:pPr>
      <w:r w:rsidRPr="001334C7">
        <w:rPr>
          <w:sz w:val="20"/>
          <w:szCs w:val="20"/>
        </w:rPr>
        <w:t xml:space="preserve">                                                       </w:t>
      </w:r>
    </w:p>
    <w:tbl>
      <w:tblPr>
        <w:tblStyle w:val="TableGrid"/>
        <w:tblW w:w="0" w:type="auto"/>
        <w:tblLook w:val="04A0" w:firstRow="1" w:lastRow="0" w:firstColumn="1" w:lastColumn="0" w:noHBand="0" w:noVBand="1"/>
      </w:tblPr>
      <w:tblGrid>
        <w:gridCol w:w="5328"/>
        <w:gridCol w:w="1350"/>
        <w:gridCol w:w="1350"/>
        <w:gridCol w:w="2700"/>
      </w:tblGrid>
      <w:tr w:rsidR="00273E38" w:rsidRPr="001334C7" w14:paraId="74BA7C82" w14:textId="77777777" w:rsidTr="00273E38">
        <w:tc>
          <w:tcPr>
            <w:tcW w:w="5328" w:type="dxa"/>
          </w:tcPr>
          <w:p w14:paraId="6A79C0A9" w14:textId="77777777" w:rsidR="00273E38" w:rsidRPr="001334C7" w:rsidRDefault="00273E38" w:rsidP="006078A8">
            <w:pPr>
              <w:jc w:val="center"/>
              <w:rPr>
                <w:sz w:val="20"/>
                <w:szCs w:val="20"/>
              </w:rPr>
            </w:pPr>
            <w:r w:rsidRPr="001334C7">
              <w:rPr>
                <w:sz w:val="20"/>
                <w:szCs w:val="20"/>
              </w:rPr>
              <w:t>Description</w:t>
            </w:r>
          </w:p>
          <w:p w14:paraId="5BE0F613" w14:textId="77777777" w:rsidR="00273E38" w:rsidRPr="001334C7" w:rsidRDefault="00273E38" w:rsidP="006078A8">
            <w:pPr>
              <w:jc w:val="center"/>
              <w:rPr>
                <w:sz w:val="20"/>
                <w:szCs w:val="20"/>
              </w:rPr>
            </w:pPr>
            <w:r w:rsidRPr="001334C7">
              <w:rPr>
                <w:sz w:val="20"/>
                <w:szCs w:val="20"/>
              </w:rPr>
              <w:t>(Carton, Case, Trunk)</w:t>
            </w:r>
          </w:p>
        </w:tc>
        <w:tc>
          <w:tcPr>
            <w:tcW w:w="1350" w:type="dxa"/>
          </w:tcPr>
          <w:p w14:paraId="604D1935" w14:textId="77777777" w:rsidR="00273E38" w:rsidRPr="001334C7" w:rsidRDefault="00273E38" w:rsidP="006078A8">
            <w:pPr>
              <w:jc w:val="center"/>
              <w:rPr>
                <w:sz w:val="20"/>
                <w:szCs w:val="20"/>
              </w:rPr>
            </w:pPr>
            <w:r w:rsidRPr="001334C7">
              <w:rPr>
                <w:sz w:val="20"/>
                <w:szCs w:val="20"/>
              </w:rPr>
              <w:t xml:space="preserve"># of Pieces           </w:t>
            </w:r>
          </w:p>
        </w:tc>
        <w:tc>
          <w:tcPr>
            <w:tcW w:w="1350" w:type="dxa"/>
          </w:tcPr>
          <w:p w14:paraId="08CCEC16" w14:textId="77777777" w:rsidR="00273E38" w:rsidRPr="001334C7" w:rsidRDefault="00273E38" w:rsidP="006078A8">
            <w:pPr>
              <w:jc w:val="center"/>
              <w:rPr>
                <w:sz w:val="20"/>
                <w:szCs w:val="20"/>
              </w:rPr>
            </w:pPr>
            <w:r w:rsidRPr="001334C7">
              <w:rPr>
                <w:sz w:val="20"/>
                <w:szCs w:val="20"/>
              </w:rPr>
              <w:t>Weight</w:t>
            </w:r>
          </w:p>
        </w:tc>
        <w:tc>
          <w:tcPr>
            <w:tcW w:w="2700" w:type="dxa"/>
          </w:tcPr>
          <w:p w14:paraId="3889B5B3" w14:textId="77777777" w:rsidR="00273E38" w:rsidRPr="001334C7" w:rsidRDefault="00273E38" w:rsidP="006078A8">
            <w:pPr>
              <w:jc w:val="center"/>
              <w:rPr>
                <w:sz w:val="20"/>
                <w:szCs w:val="20"/>
              </w:rPr>
            </w:pPr>
            <w:r w:rsidRPr="001334C7">
              <w:rPr>
                <w:sz w:val="20"/>
                <w:szCs w:val="20"/>
              </w:rPr>
              <w:t xml:space="preserve">Measurements  </w:t>
            </w:r>
          </w:p>
          <w:p w14:paraId="160C663A" w14:textId="77777777" w:rsidR="00273E38" w:rsidRPr="001334C7" w:rsidRDefault="00273E38" w:rsidP="006078A8">
            <w:pPr>
              <w:jc w:val="center"/>
              <w:rPr>
                <w:sz w:val="20"/>
                <w:szCs w:val="20"/>
              </w:rPr>
            </w:pPr>
            <w:r w:rsidRPr="001334C7">
              <w:rPr>
                <w:sz w:val="20"/>
                <w:szCs w:val="20"/>
              </w:rPr>
              <w:t xml:space="preserve">Length x Width x Height  </w:t>
            </w:r>
          </w:p>
        </w:tc>
      </w:tr>
      <w:tr w:rsidR="00273E38" w:rsidRPr="001334C7" w14:paraId="61ABE372" w14:textId="77777777" w:rsidTr="00273E38">
        <w:tc>
          <w:tcPr>
            <w:tcW w:w="5328" w:type="dxa"/>
          </w:tcPr>
          <w:p w14:paraId="31478555" w14:textId="77777777" w:rsidR="00273E38" w:rsidRPr="001334C7" w:rsidRDefault="00273E38" w:rsidP="006078A8">
            <w:pPr>
              <w:jc w:val="center"/>
              <w:rPr>
                <w:sz w:val="20"/>
                <w:szCs w:val="20"/>
              </w:rPr>
            </w:pPr>
          </w:p>
        </w:tc>
        <w:tc>
          <w:tcPr>
            <w:tcW w:w="1350" w:type="dxa"/>
          </w:tcPr>
          <w:p w14:paraId="1FD2DC55" w14:textId="77777777" w:rsidR="00273E38" w:rsidRPr="001334C7" w:rsidRDefault="00273E38" w:rsidP="006078A8">
            <w:pPr>
              <w:jc w:val="center"/>
              <w:rPr>
                <w:sz w:val="20"/>
                <w:szCs w:val="20"/>
              </w:rPr>
            </w:pPr>
          </w:p>
        </w:tc>
        <w:tc>
          <w:tcPr>
            <w:tcW w:w="1350" w:type="dxa"/>
          </w:tcPr>
          <w:p w14:paraId="775B632C" w14:textId="77777777" w:rsidR="00273E38" w:rsidRPr="001334C7" w:rsidRDefault="00273E38" w:rsidP="006078A8">
            <w:pPr>
              <w:jc w:val="center"/>
              <w:rPr>
                <w:sz w:val="20"/>
                <w:szCs w:val="20"/>
              </w:rPr>
            </w:pPr>
          </w:p>
        </w:tc>
        <w:tc>
          <w:tcPr>
            <w:tcW w:w="2700" w:type="dxa"/>
          </w:tcPr>
          <w:p w14:paraId="07F874F7" w14:textId="77777777" w:rsidR="00273E38" w:rsidRPr="001334C7" w:rsidRDefault="00273E38" w:rsidP="006078A8">
            <w:pPr>
              <w:jc w:val="center"/>
              <w:rPr>
                <w:sz w:val="20"/>
                <w:szCs w:val="20"/>
              </w:rPr>
            </w:pPr>
          </w:p>
        </w:tc>
      </w:tr>
      <w:tr w:rsidR="00273E38" w:rsidRPr="001334C7" w14:paraId="0D6790C8" w14:textId="77777777" w:rsidTr="00273E38">
        <w:tc>
          <w:tcPr>
            <w:tcW w:w="5328" w:type="dxa"/>
          </w:tcPr>
          <w:p w14:paraId="1A4183B4" w14:textId="77777777" w:rsidR="00273E38" w:rsidRPr="001334C7" w:rsidRDefault="00273E38" w:rsidP="006078A8">
            <w:pPr>
              <w:jc w:val="center"/>
              <w:rPr>
                <w:sz w:val="20"/>
                <w:szCs w:val="20"/>
              </w:rPr>
            </w:pPr>
          </w:p>
        </w:tc>
        <w:tc>
          <w:tcPr>
            <w:tcW w:w="1350" w:type="dxa"/>
          </w:tcPr>
          <w:p w14:paraId="5E664A75" w14:textId="77777777" w:rsidR="00273E38" w:rsidRPr="001334C7" w:rsidRDefault="00273E38" w:rsidP="006078A8">
            <w:pPr>
              <w:jc w:val="center"/>
              <w:rPr>
                <w:sz w:val="20"/>
                <w:szCs w:val="20"/>
              </w:rPr>
            </w:pPr>
          </w:p>
        </w:tc>
        <w:tc>
          <w:tcPr>
            <w:tcW w:w="1350" w:type="dxa"/>
          </w:tcPr>
          <w:p w14:paraId="154361F1" w14:textId="77777777" w:rsidR="00273E38" w:rsidRPr="001334C7" w:rsidRDefault="00273E38" w:rsidP="006078A8">
            <w:pPr>
              <w:jc w:val="center"/>
              <w:rPr>
                <w:sz w:val="20"/>
                <w:szCs w:val="20"/>
              </w:rPr>
            </w:pPr>
          </w:p>
        </w:tc>
        <w:tc>
          <w:tcPr>
            <w:tcW w:w="2700" w:type="dxa"/>
          </w:tcPr>
          <w:p w14:paraId="5511228E" w14:textId="77777777" w:rsidR="00273E38" w:rsidRPr="001334C7" w:rsidRDefault="00273E38" w:rsidP="006078A8">
            <w:pPr>
              <w:jc w:val="center"/>
              <w:rPr>
                <w:sz w:val="20"/>
                <w:szCs w:val="20"/>
              </w:rPr>
            </w:pPr>
          </w:p>
        </w:tc>
      </w:tr>
      <w:tr w:rsidR="00273E38" w:rsidRPr="001334C7" w14:paraId="6FBBC13F" w14:textId="77777777" w:rsidTr="00273E38">
        <w:tc>
          <w:tcPr>
            <w:tcW w:w="5328" w:type="dxa"/>
          </w:tcPr>
          <w:p w14:paraId="592A1169" w14:textId="77777777" w:rsidR="00273E38" w:rsidRPr="001334C7" w:rsidRDefault="00273E38" w:rsidP="006078A8">
            <w:pPr>
              <w:jc w:val="center"/>
              <w:rPr>
                <w:sz w:val="20"/>
                <w:szCs w:val="20"/>
              </w:rPr>
            </w:pPr>
          </w:p>
        </w:tc>
        <w:tc>
          <w:tcPr>
            <w:tcW w:w="1350" w:type="dxa"/>
          </w:tcPr>
          <w:p w14:paraId="3DEAD14C" w14:textId="77777777" w:rsidR="00273E38" w:rsidRPr="001334C7" w:rsidRDefault="00273E38" w:rsidP="006078A8">
            <w:pPr>
              <w:jc w:val="center"/>
              <w:rPr>
                <w:sz w:val="20"/>
                <w:szCs w:val="20"/>
              </w:rPr>
            </w:pPr>
          </w:p>
        </w:tc>
        <w:tc>
          <w:tcPr>
            <w:tcW w:w="1350" w:type="dxa"/>
          </w:tcPr>
          <w:p w14:paraId="746C1684" w14:textId="77777777" w:rsidR="00273E38" w:rsidRPr="001334C7" w:rsidRDefault="00273E38" w:rsidP="006078A8">
            <w:pPr>
              <w:jc w:val="center"/>
              <w:rPr>
                <w:sz w:val="20"/>
                <w:szCs w:val="20"/>
              </w:rPr>
            </w:pPr>
          </w:p>
        </w:tc>
        <w:tc>
          <w:tcPr>
            <w:tcW w:w="2700" w:type="dxa"/>
          </w:tcPr>
          <w:p w14:paraId="71A8B1D9" w14:textId="77777777" w:rsidR="00273E38" w:rsidRPr="001334C7" w:rsidRDefault="00273E38" w:rsidP="006078A8">
            <w:pPr>
              <w:jc w:val="center"/>
              <w:rPr>
                <w:sz w:val="20"/>
                <w:szCs w:val="20"/>
              </w:rPr>
            </w:pPr>
          </w:p>
        </w:tc>
      </w:tr>
      <w:tr w:rsidR="00273E38" w:rsidRPr="001334C7" w14:paraId="780C9FDD" w14:textId="77777777" w:rsidTr="00273E38">
        <w:tc>
          <w:tcPr>
            <w:tcW w:w="5328" w:type="dxa"/>
          </w:tcPr>
          <w:p w14:paraId="10F191FD" w14:textId="77777777" w:rsidR="00273E38" w:rsidRPr="001334C7" w:rsidRDefault="00273E38" w:rsidP="006078A8">
            <w:pPr>
              <w:jc w:val="center"/>
              <w:rPr>
                <w:sz w:val="20"/>
                <w:szCs w:val="20"/>
              </w:rPr>
            </w:pPr>
          </w:p>
        </w:tc>
        <w:tc>
          <w:tcPr>
            <w:tcW w:w="1350" w:type="dxa"/>
          </w:tcPr>
          <w:p w14:paraId="1E7A5361" w14:textId="77777777" w:rsidR="00273E38" w:rsidRPr="001334C7" w:rsidRDefault="00273E38" w:rsidP="006078A8">
            <w:pPr>
              <w:jc w:val="center"/>
              <w:rPr>
                <w:sz w:val="20"/>
                <w:szCs w:val="20"/>
              </w:rPr>
            </w:pPr>
          </w:p>
        </w:tc>
        <w:tc>
          <w:tcPr>
            <w:tcW w:w="1350" w:type="dxa"/>
          </w:tcPr>
          <w:p w14:paraId="55DD7A1E" w14:textId="77777777" w:rsidR="00273E38" w:rsidRPr="001334C7" w:rsidRDefault="00273E38" w:rsidP="006078A8">
            <w:pPr>
              <w:jc w:val="center"/>
              <w:rPr>
                <w:sz w:val="20"/>
                <w:szCs w:val="20"/>
              </w:rPr>
            </w:pPr>
          </w:p>
        </w:tc>
        <w:tc>
          <w:tcPr>
            <w:tcW w:w="2700" w:type="dxa"/>
          </w:tcPr>
          <w:p w14:paraId="2CA2AE7C" w14:textId="77777777" w:rsidR="00273E38" w:rsidRPr="001334C7" w:rsidRDefault="00273E38" w:rsidP="006078A8">
            <w:pPr>
              <w:jc w:val="center"/>
              <w:rPr>
                <w:sz w:val="20"/>
                <w:szCs w:val="20"/>
              </w:rPr>
            </w:pPr>
          </w:p>
        </w:tc>
      </w:tr>
      <w:tr w:rsidR="00273E38" w:rsidRPr="001334C7" w14:paraId="0FFA1CA2" w14:textId="77777777" w:rsidTr="00273E38">
        <w:tc>
          <w:tcPr>
            <w:tcW w:w="5328" w:type="dxa"/>
          </w:tcPr>
          <w:p w14:paraId="175DD2CE" w14:textId="77777777" w:rsidR="00273E38" w:rsidRPr="001334C7" w:rsidRDefault="00273E38" w:rsidP="006078A8">
            <w:pPr>
              <w:jc w:val="center"/>
              <w:rPr>
                <w:sz w:val="20"/>
                <w:szCs w:val="20"/>
              </w:rPr>
            </w:pPr>
          </w:p>
        </w:tc>
        <w:tc>
          <w:tcPr>
            <w:tcW w:w="1350" w:type="dxa"/>
          </w:tcPr>
          <w:p w14:paraId="056CE382" w14:textId="77777777" w:rsidR="00273E38" w:rsidRPr="001334C7" w:rsidRDefault="00273E38" w:rsidP="006078A8">
            <w:pPr>
              <w:jc w:val="center"/>
              <w:rPr>
                <w:sz w:val="20"/>
                <w:szCs w:val="20"/>
              </w:rPr>
            </w:pPr>
          </w:p>
        </w:tc>
        <w:tc>
          <w:tcPr>
            <w:tcW w:w="1350" w:type="dxa"/>
          </w:tcPr>
          <w:p w14:paraId="3D60AE52" w14:textId="77777777" w:rsidR="00273E38" w:rsidRPr="001334C7" w:rsidRDefault="00273E38" w:rsidP="006078A8">
            <w:pPr>
              <w:jc w:val="center"/>
              <w:rPr>
                <w:sz w:val="20"/>
                <w:szCs w:val="20"/>
              </w:rPr>
            </w:pPr>
          </w:p>
        </w:tc>
        <w:tc>
          <w:tcPr>
            <w:tcW w:w="2700" w:type="dxa"/>
          </w:tcPr>
          <w:p w14:paraId="410C4D31" w14:textId="77777777" w:rsidR="00273E38" w:rsidRPr="001334C7" w:rsidRDefault="00273E38" w:rsidP="006078A8">
            <w:pPr>
              <w:jc w:val="center"/>
              <w:rPr>
                <w:sz w:val="20"/>
                <w:szCs w:val="20"/>
              </w:rPr>
            </w:pPr>
          </w:p>
        </w:tc>
      </w:tr>
      <w:tr w:rsidR="00273E38" w:rsidRPr="001334C7" w14:paraId="1C0AFF55" w14:textId="77777777" w:rsidTr="00273E38">
        <w:tc>
          <w:tcPr>
            <w:tcW w:w="5328" w:type="dxa"/>
          </w:tcPr>
          <w:p w14:paraId="09291F70" w14:textId="77777777" w:rsidR="00273E38" w:rsidRPr="001334C7" w:rsidRDefault="00273E38" w:rsidP="006078A8">
            <w:pPr>
              <w:jc w:val="center"/>
              <w:rPr>
                <w:sz w:val="20"/>
                <w:szCs w:val="20"/>
              </w:rPr>
            </w:pPr>
          </w:p>
        </w:tc>
        <w:tc>
          <w:tcPr>
            <w:tcW w:w="1350" w:type="dxa"/>
          </w:tcPr>
          <w:p w14:paraId="09A7C217" w14:textId="77777777" w:rsidR="00273E38" w:rsidRPr="001334C7" w:rsidRDefault="00273E38" w:rsidP="006078A8">
            <w:pPr>
              <w:jc w:val="center"/>
              <w:rPr>
                <w:sz w:val="20"/>
                <w:szCs w:val="20"/>
              </w:rPr>
            </w:pPr>
          </w:p>
        </w:tc>
        <w:tc>
          <w:tcPr>
            <w:tcW w:w="1350" w:type="dxa"/>
          </w:tcPr>
          <w:p w14:paraId="03CD9AE4" w14:textId="77777777" w:rsidR="00273E38" w:rsidRPr="001334C7" w:rsidRDefault="00273E38" w:rsidP="006078A8">
            <w:pPr>
              <w:jc w:val="center"/>
              <w:rPr>
                <w:sz w:val="20"/>
                <w:szCs w:val="20"/>
              </w:rPr>
            </w:pPr>
          </w:p>
        </w:tc>
        <w:tc>
          <w:tcPr>
            <w:tcW w:w="2700" w:type="dxa"/>
          </w:tcPr>
          <w:p w14:paraId="01BBC897" w14:textId="77777777" w:rsidR="00273E38" w:rsidRPr="001334C7" w:rsidRDefault="00273E38" w:rsidP="006078A8">
            <w:pPr>
              <w:jc w:val="center"/>
              <w:rPr>
                <w:sz w:val="20"/>
                <w:szCs w:val="20"/>
              </w:rPr>
            </w:pPr>
          </w:p>
        </w:tc>
      </w:tr>
      <w:tr w:rsidR="00273E38" w:rsidRPr="001334C7" w14:paraId="401A9E5A" w14:textId="77777777" w:rsidTr="00273E38">
        <w:tc>
          <w:tcPr>
            <w:tcW w:w="5328" w:type="dxa"/>
          </w:tcPr>
          <w:p w14:paraId="6CF21561" w14:textId="77777777" w:rsidR="00273E38" w:rsidRPr="001334C7" w:rsidRDefault="00273E38" w:rsidP="006078A8">
            <w:pPr>
              <w:jc w:val="center"/>
              <w:rPr>
                <w:sz w:val="20"/>
                <w:szCs w:val="20"/>
              </w:rPr>
            </w:pPr>
          </w:p>
        </w:tc>
        <w:tc>
          <w:tcPr>
            <w:tcW w:w="1350" w:type="dxa"/>
          </w:tcPr>
          <w:p w14:paraId="1E2B0F3E" w14:textId="77777777" w:rsidR="00273E38" w:rsidRPr="001334C7" w:rsidRDefault="00273E38" w:rsidP="006078A8">
            <w:pPr>
              <w:jc w:val="center"/>
              <w:rPr>
                <w:sz w:val="20"/>
                <w:szCs w:val="20"/>
              </w:rPr>
            </w:pPr>
          </w:p>
        </w:tc>
        <w:tc>
          <w:tcPr>
            <w:tcW w:w="1350" w:type="dxa"/>
          </w:tcPr>
          <w:p w14:paraId="74F491AA" w14:textId="77777777" w:rsidR="00273E38" w:rsidRPr="001334C7" w:rsidRDefault="00273E38" w:rsidP="006078A8">
            <w:pPr>
              <w:jc w:val="center"/>
              <w:rPr>
                <w:sz w:val="20"/>
                <w:szCs w:val="20"/>
              </w:rPr>
            </w:pPr>
          </w:p>
        </w:tc>
        <w:tc>
          <w:tcPr>
            <w:tcW w:w="2700" w:type="dxa"/>
          </w:tcPr>
          <w:p w14:paraId="65852649" w14:textId="77777777" w:rsidR="00273E38" w:rsidRPr="001334C7" w:rsidRDefault="00273E38" w:rsidP="006078A8">
            <w:pPr>
              <w:jc w:val="center"/>
              <w:rPr>
                <w:sz w:val="20"/>
                <w:szCs w:val="20"/>
              </w:rPr>
            </w:pPr>
          </w:p>
        </w:tc>
      </w:tr>
    </w:tbl>
    <w:p w14:paraId="5839C8BF" w14:textId="77777777" w:rsidR="006078A8" w:rsidRPr="001334C7" w:rsidRDefault="006078A8" w:rsidP="006078A8">
      <w:pPr>
        <w:spacing w:after="0" w:line="240" w:lineRule="auto"/>
        <w:jc w:val="center"/>
        <w:rPr>
          <w:sz w:val="20"/>
          <w:szCs w:val="20"/>
        </w:rPr>
      </w:pPr>
    </w:p>
    <w:p w14:paraId="3BD7305D" w14:textId="77777777" w:rsidR="006078A8" w:rsidRPr="001334C7" w:rsidRDefault="006078A8" w:rsidP="00273E38">
      <w:pPr>
        <w:spacing w:after="0" w:line="240" w:lineRule="auto"/>
        <w:rPr>
          <w:sz w:val="20"/>
          <w:szCs w:val="20"/>
        </w:rPr>
      </w:pPr>
    </w:p>
    <w:tbl>
      <w:tblPr>
        <w:tblStyle w:val="TableGrid"/>
        <w:tblW w:w="0" w:type="auto"/>
        <w:tblLook w:val="04A0" w:firstRow="1" w:lastRow="0" w:firstColumn="1" w:lastColumn="0" w:noHBand="0" w:noVBand="1"/>
      </w:tblPr>
      <w:tblGrid>
        <w:gridCol w:w="2538"/>
        <w:gridCol w:w="8190"/>
      </w:tblGrid>
      <w:tr w:rsidR="00273E38" w:rsidRPr="001334C7" w14:paraId="30515608" w14:textId="77777777" w:rsidTr="00273E38">
        <w:tc>
          <w:tcPr>
            <w:tcW w:w="2538" w:type="dxa"/>
          </w:tcPr>
          <w:p w14:paraId="4967259E" w14:textId="77777777" w:rsidR="00273E38" w:rsidRPr="001334C7" w:rsidRDefault="00273E38" w:rsidP="00273E38">
            <w:pPr>
              <w:rPr>
                <w:sz w:val="20"/>
                <w:szCs w:val="20"/>
              </w:rPr>
            </w:pPr>
            <w:r w:rsidRPr="001334C7">
              <w:rPr>
                <w:sz w:val="20"/>
                <w:szCs w:val="20"/>
              </w:rPr>
              <w:t>Special Instructions:</w:t>
            </w:r>
          </w:p>
          <w:p w14:paraId="151B0354" w14:textId="77777777" w:rsidR="00273E38" w:rsidRPr="001334C7" w:rsidRDefault="00273E38" w:rsidP="00273E38">
            <w:pPr>
              <w:rPr>
                <w:sz w:val="20"/>
                <w:szCs w:val="20"/>
              </w:rPr>
            </w:pPr>
          </w:p>
          <w:p w14:paraId="485B7AB1" w14:textId="77777777" w:rsidR="00273E38" w:rsidRPr="001334C7" w:rsidRDefault="00273E38" w:rsidP="00273E38">
            <w:pPr>
              <w:rPr>
                <w:sz w:val="20"/>
                <w:szCs w:val="20"/>
              </w:rPr>
            </w:pPr>
          </w:p>
          <w:p w14:paraId="787EB595" w14:textId="77777777" w:rsidR="00273E38" w:rsidRPr="001334C7" w:rsidRDefault="00273E38" w:rsidP="00273E38">
            <w:pPr>
              <w:rPr>
                <w:sz w:val="20"/>
                <w:szCs w:val="20"/>
              </w:rPr>
            </w:pPr>
          </w:p>
          <w:p w14:paraId="30091ACD" w14:textId="77777777" w:rsidR="00273E38" w:rsidRPr="001334C7" w:rsidRDefault="00273E38" w:rsidP="00273E38">
            <w:pPr>
              <w:rPr>
                <w:sz w:val="20"/>
                <w:szCs w:val="20"/>
              </w:rPr>
            </w:pPr>
          </w:p>
          <w:p w14:paraId="6856061C" w14:textId="77777777" w:rsidR="00273E38" w:rsidRPr="001334C7" w:rsidRDefault="00273E38" w:rsidP="00273E38">
            <w:pPr>
              <w:rPr>
                <w:sz w:val="20"/>
                <w:szCs w:val="20"/>
              </w:rPr>
            </w:pPr>
          </w:p>
          <w:p w14:paraId="47353FA1" w14:textId="77777777" w:rsidR="00273E38" w:rsidRPr="001334C7" w:rsidRDefault="00273E38" w:rsidP="00273E38">
            <w:pPr>
              <w:rPr>
                <w:sz w:val="20"/>
                <w:szCs w:val="20"/>
              </w:rPr>
            </w:pPr>
          </w:p>
        </w:tc>
        <w:tc>
          <w:tcPr>
            <w:tcW w:w="8190" w:type="dxa"/>
          </w:tcPr>
          <w:p w14:paraId="60D6ED10" w14:textId="77777777" w:rsidR="00273E38" w:rsidRPr="001334C7" w:rsidRDefault="00273E38" w:rsidP="006078A8">
            <w:pPr>
              <w:jc w:val="center"/>
              <w:rPr>
                <w:sz w:val="20"/>
                <w:szCs w:val="20"/>
              </w:rPr>
            </w:pPr>
          </w:p>
        </w:tc>
      </w:tr>
    </w:tbl>
    <w:p w14:paraId="3B5E34DE" w14:textId="77777777" w:rsidR="006078A8" w:rsidRPr="001334C7" w:rsidRDefault="006078A8" w:rsidP="006078A8">
      <w:pPr>
        <w:spacing w:after="0" w:line="240" w:lineRule="auto"/>
        <w:jc w:val="center"/>
        <w:rPr>
          <w:sz w:val="20"/>
          <w:szCs w:val="20"/>
        </w:rPr>
      </w:pPr>
    </w:p>
    <w:p w14:paraId="281EF8D3" w14:textId="77777777" w:rsidR="00273E38" w:rsidRPr="001334C7" w:rsidRDefault="00273E38" w:rsidP="00273E38">
      <w:pPr>
        <w:spacing w:after="0" w:line="240" w:lineRule="auto"/>
        <w:jc w:val="both"/>
        <w:rPr>
          <w:b/>
          <w:sz w:val="20"/>
          <w:szCs w:val="20"/>
        </w:rPr>
      </w:pPr>
      <w:r w:rsidRPr="001334C7">
        <w:rPr>
          <w:b/>
          <w:sz w:val="20"/>
          <w:szCs w:val="20"/>
        </w:rPr>
        <w:t>OUTBOUND SHIPPING</w:t>
      </w:r>
    </w:p>
    <w:p w14:paraId="473C77C4" w14:textId="77777777" w:rsidR="00273E38" w:rsidRDefault="00273E38" w:rsidP="00273E38">
      <w:pPr>
        <w:spacing w:after="0" w:line="240" w:lineRule="auto"/>
        <w:rPr>
          <w:sz w:val="20"/>
          <w:szCs w:val="20"/>
        </w:rPr>
      </w:pPr>
      <w:r w:rsidRPr="001334C7">
        <w:rPr>
          <w:sz w:val="20"/>
          <w:szCs w:val="20"/>
        </w:rPr>
        <w:t>____ Please have a representative from Atlanta Pipe and Drape contact me regarding handling return shipments or forwarding to another show site.</w:t>
      </w:r>
    </w:p>
    <w:p w14:paraId="75CB6E1F" w14:textId="77777777" w:rsidR="001334C7" w:rsidRDefault="001334C7" w:rsidP="00273E38">
      <w:pPr>
        <w:spacing w:after="0" w:line="240" w:lineRule="auto"/>
        <w:rPr>
          <w:sz w:val="20"/>
          <w:szCs w:val="20"/>
        </w:rPr>
      </w:pPr>
    </w:p>
    <w:p w14:paraId="184C85E3" w14:textId="77777777" w:rsidR="001334C7" w:rsidRPr="001334C7" w:rsidRDefault="001334C7" w:rsidP="00273E38">
      <w:pPr>
        <w:spacing w:after="0" w:line="240" w:lineRule="auto"/>
        <w:rPr>
          <w:b/>
          <w:color w:val="000000" w:themeColor="text1"/>
          <w:sz w:val="20"/>
          <w:szCs w:val="20"/>
        </w:rPr>
      </w:pPr>
      <w:r w:rsidRPr="001334C7">
        <w:rPr>
          <w:b/>
          <w:color w:val="000000" w:themeColor="text1"/>
          <w:sz w:val="20"/>
          <w:szCs w:val="20"/>
        </w:rPr>
        <w:t>BILLING</w:t>
      </w:r>
      <w:r>
        <w:rPr>
          <w:b/>
          <w:color w:val="000000" w:themeColor="text1"/>
          <w:sz w:val="20"/>
          <w:szCs w:val="20"/>
        </w:rPr>
        <w:t xml:space="preserve"> AND PAYMENT</w:t>
      </w:r>
    </w:p>
    <w:p w14:paraId="4AB91B39" w14:textId="77777777" w:rsidR="006078A8" w:rsidRDefault="001334C7" w:rsidP="001334C7">
      <w:pPr>
        <w:spacing w:after="0" w:line="240" w:lineRule="auto"/>
        <w:rPr>
          <w:sz w:val="20"/>
          <w:szCs w:val="20"/>
        </w:rPr>
      </w:pPr>
      <w:r>
        <w:rPr>
          <w:sz w:val="20"/>
          <w:szCs w:val="20"/>
        </w:rPr>
        <w:t xml:space="preserve">I understand Atlanta Pipe and Drape will invoice me in advance via PayPal.  PayPal accepts and will process credit card payments.  All payments must be paid in advance and in full to receive services.  </w:t>
      </w:r>
    </w:p>
    <w:p w14:paraId="3A5637AB" w14:textId="77777777" w:rsidR="001334C7" w:rsidRDefault="001334C7" w:rsidP="001334C7">
      <w:pPr>
        <w:spacing w:after="0" w:line="240" w:lineRule="auto"/>
        <w:rPr>
          <w:sz w:val="20"/>
          <w:szCs w:val="20"/>
        </w:rPr>
      </w:pPr>
    </w:p>
    <w:p w14:paraId="18A26C6C" w14:textId="77777777" w:rsidR="001334C7" w:rsidRPr="001334C7" w:rsidRDefault="001334C7" w:rsidP="001334C7">
      <w:pPr>
        <w:spacing w:after="0" w:line="240" w:lineRule="auto"/>
        <w:rPr>
          <w:b/>
          <w:color w:val="000000" w:themeColor="text1"/>
          <w:sz w:val="20"/>
          <w:szCs w:val="20"/>
        </w:rPr>
      </w:pPr>
      <w:r>
        <w:rPr>
          <w:b/>
          <w:color w:val="000000" w:themeColor="text1"/>
          <w:sz w:val="20"/>
          <w:szCs w:val="20"/>
        </w:rPr>
        <w:t>CONTACT INFORMATION</w:t>
      </w:r>
      <w:r w:rsidRPr="001334C7">
        <w:rPr>
          <w:b/>
          <w:color w:val="000000" w:themeColor="text1"/>
          <w:sz w:val="20"/>
          <w:szCs w:val="20"/>
        </w:rPr>
        <w:t xml:space="preserve"> FOR ATLANTA PIPE AND DRAPE</w:t>
      </w:r>
    </w:p>
    <w:p w14:paraId="2A2621C9" w14:textId="77777777" w:rsidR="00273E38" w:rsidRPr="001334C7" w:rsidRDefault="001334C7" w:rsidP="001334C7">
      <w:pPr>
        <w:spacing w:after="0" w:line="240" w:lineRule="auto"/>
        <w:rPr>
          <w:sz w:val="20"/>
          <w:szCs w:val="20"/>
        </w:rPr>
      </w:pPr>
      <w:r>
        <w:rPr>
          <w:sz w:val="20"/>
          <w:szCs w:val="20"/>
        </w:rPr>
        <w:t>If you require assistance, please contact Dianne Thigpen at 404.944.7220 or via email at leavestolet@yahoo.com.</w:t>
      </w:r>
    </w:p>
    <w:p w14:paraId="13EAD87D" w14:textId="77777777" w:rsidR="001334C7" w:rsidRDefault="001334C7" w:rsidP="006078A8">
      <w:pPr>
        <w:spacing w:after="0" w:line="240" w:lineRule="auto"/>
        <w:rPr>
          <w:sz w:val="20"/>
          <w:szCs w:val="20"/>
        </w:rPr>
      </w:pPr>
    </w:p>
    <w:p w14:paraId="337FFD4A" w14:textId="77777777" w:rsidR="001334C7" w:rsidRDefault="001334C7" w:rsidP="006078A8">
      <w:pPr>
        <w:spacing w:after="0" w:line="240" w:lineRule="auto"/>
        <w:rPr>
          <w:sz w:val="20"/>
          <w:szCs w:val="20"/>
        </w:rPr>
      </w:pPr>
    </w:p>
    <w:p w14:paraId="5024DD78" w14:textId="77777777" w:rsidR="001334C7" w:rsidRDefault="006078A8" w:rsidP="006078A8">
      <w:pPr>
        <w:spacing w:after="0" w:line="240" w:lineRule="auto"/>
        <w:rPr>
          <w:sz w:val="20"/>
          <w:szCs w:val="20"/>
        </w:rPr>
      </w:pPr>
      <w:r w:rsidRPr="001334C7">
        <w:rPr>
          <w:sz w:val="20"/>
          <w:szCs w:val="20"/>
        </w:rPr>
        <w:t xml:space="preserve">A representative from Atlanta Pipe and Drape will </w:t>
      </w:r>
      <w:r w:rsidR="001334C7">
        <w:rPr>
          <w:sz w:val="20"/>
          <w:szCs w:val="20"/>
        </w:rPr>
        <w:t>confirm receipt of your request and contact you by phone.</w:t>
      </w:r>
      <w:r w:rsidRPr="001334C7">
        <w:rPr>
          <w:sz w:val="20"/>
          <w:szCs w:val="20"/>
        </w:rPr>
        <w:t xml:space="preserve">  </w:t>
      </w:r>
    </w:p>
    <w:p w14:paraId="3151196A" w14:textId="77777777" w:rsidR="006078A8" w:rsidRPr="001334C7" w:rsidRDefault="006078A8" w:rsidP="006078A8">
      <w:pPr>
        <w:spacing w:after="0" w:line="240" w:lineRule="auto"/>
        <w:rPr>
          <w:sz w:val="20"/>
          <w:szCs w:val="20"/>
        </w:rPr>
      </w:pPr>
      <w:r w:rsidRPr="001334C7">
        <w:rPr>
          <w:sz w:val="20"/>
          <w:szCs w:val="20"/>
        </w:rPr>
        <w:t>Please complete the following:</w:t>
      </w:r>
    </w:p>
    <w:p w14:paraId="0F48C2AA" w14:textId="77777777" w:rsidR="006078A8" w:rsidRPr="001334C7" w:rsidRDefault="006078A8" w:rsidP="006078A8">
      <w:pPr>
        <w:spacing w:after="0" w:line="240" w:lineRule="auto"/>
        <w:rPr>
          <w:sz w:val="20"/>
          <w:szCs w:val="20"/>
        </w:rPr>
      </w:pPr>
    </w:p>
    <w:tbl>
      <w:tblPr>
        <w:tblStyle w:val="TableGrid"/>
        <w:tblW w:w="0" w:type="auto"/>
        <w:tblLook w:val="04A0" w:firstRow="1" w:lastRow="0" w:firstColumn="1" w:lastColumn="0" w:noHBand="0" w:noVBand="1"/>
      </w:tblPr>
      <w:tblGrid>
        <w:gridCol w:w="1728"/>
        <w:gridCol w:w="5130"/>
        <w:gridCol w:w="1188"/>
        <w:gridCol w:w="2682"/>
      </w:tblGrid>
      <w:tr w:rsidR="006078A8" w:rsidRPr="001334C7" w14:paraId="60FC50A0" w14:textId="77777777" w:rsidTr="001334C7">
        <w:tc>
          <w:tcPr>
            <w:tcW w:w="1728" w:type="dxa"/>
            <w:tcBorders>
              <w:top w:val="nil"/>
              <w:left w:val="nil"/>
              <w:bottom w:val="nil"/>
              <w:right w:val="nil"/>
            </w:tcBorders>
          </w:tcPr>
          <w:p w14:paraId="7560AE59" w14:textId="77777777" w:rsidR="006078A8" w:rsidRPr="001334C7" w:rsidRDefault="006078A8" w:rsidP="006078A8">
            <w:pPr>
              <w:rPr>
                <w:sz w:val="20"/>
                <w:szCs w:val="20"/>
              </w:rPr>
            </w:pPr>
            <w:r w:rsidRPr="001334C7">
              <w:rPr>
                <w:sz w:val="20"/>
                <w:szCs w:val="20"/>
              </w:rPr>
              <w:t>Exhibitor</w:t>
            </w:r>
            <w:r w:rsidR="00BD5929" w:rsidRPr="001334C7">
              <w:rPr>
                <w:sz w:val="20"/>
                <w:szCs w:val="20"/>
              </w:rPr>
              <w:t>:</w:t>
            </w:r>
          </w:p>
        </w:tc>
        <w:tc>
          <w:tcPr>
            <w:tcW w:w="5130" w:type="dxa"/>
            <w:tcBorders>
              <w:top w:val="nil"/>
              <w:left w:val="nil"/>
              <w:bottom w:val="single" w:sz="4" w:space="0" w:color="auto"/>
              <w:right w:val="nil"/>
            </w:tcBorders>
          </w:tcPr>
          <w:p w14:paraId="190D8E2F" w14:textId="77777777" w:rsidR="006078A8" w:rsidRPr="001334C7" w:rsidRDefault="006078A8" w:rsidP="006078A8">
            <w:pPr>
              <w:rPr>
                <w:sz w:val="20"/>
                <w:szCs w:val="20"/>
              </w:rPr>
            </w:pPr>
          </w:p>
        </w:tc>
        <w:tc>
          <w:tcPr>
            <w:tcW w:w="1188" w:type="dxa"/>
            <w:tcBorders>
              <w:top w:val="nil"/>
              <w:left w:val="nil"/>
              <w:bottom w:val="nil"/>
              <w:right w:val="nil"/>
            </w:tcBorders>
          </w:tcPr>
          <w:p w14:paraId="381472AC" w14:textId="77777777" w:rsidR="006078A8" w:rsidRPr="001334C7" w:rsidRDefault="006078A8" w:rsidP="006078A8">
            <w:pPr>
              <w:rPr>
                <w:sz w:val="20"/>
                <w:szCs w:val="20"/>
              </w:rPr>
            </w:pPr>
            <w:r w:rsidRPr="001334C7">
              <w:rPr>
                <w:sz w:val="20"/>
                <w:szCs w:val="20"/>
              </w:rPr>
              <w:t>Booth #</w:t>
            </w:r>
          </w:p>
        </w:tc>
        <w:tc>
          <w:tcPr>
            <w:tcW w:w="2682" w:type="dxa"/>
            <w:tcBorders>
              <w:top w:val="nil"/>
              <w:left w:val="nil"/>
              <w:bottom w:val="single" w:sz="4" w:space="0" w:color="auto"/>
              <w:right w:val="nil"/>
            </w:tcBorders>
          </w:tcPr>
          <w:p w14:paraId="038002E9" w14:textId="77777777" w:rsidR="006078A8" w:rsidRPr="001334C7" w:rsidRDefault="006078A8" w:rsidP="006078A8">
            <w:pPr>
              <w:rPr>
                <w:sz w:val="20"/>
                <w:szCs w:val="20"/>
              </w:rPr>
            </w:pPr>
          </w:p>
        </w:tc>
      </w:tr>
      <w:tr w:rsidR="006078A8" w:rsidRPr="001334C7" w14:paraId="62356CB6" w14:textId="77777777" w:rsidTr="001334C7">
        <w:tc>
          <w:tcPr>
            <w:tcW w:w="1728" w:type="dxa"/>
            <w:tcBorders>
              <w:top w:val="nil"/>
              <w:left w:val="nil"/>
              <w:bottom w:val="nil"/>
              <w:right w:val="nil"/>
            </w:tcBorders>
          </w:tcPr>
          <w:p w14:paraId="4AADFBDE" w14:textId="77777777" w:rsidR="001334C7" w:rsidRPr="001334C7" w:rsidRDefault="001334C7" w:rsidP="006078A8">
            <w:pPr>
              <w:rPr>
                <w:sz w:val="20"/>
                <w:szCs w:val="20"/>
              </w:rPr>
            </w:pPr>
          </w:p>
          <w:p w14:paraId="0FA44327" w14:textId="77777777" w:rsidR="006078A8" w:rsidRPr="001334C7" w:rsidRDefault="006078A8" w:rsidP="006078A8">
            <w:pPr>
              <w:rPr>
                <w:sz w:val="20"/>
                <w:szCs w:val="20"/>
              </w:rPr>
            </w:pPr>
            <w:r w:rsidRPr="001334C7">
              <w:rPr>
                <w:sz w:val="20"/>
                <w:szCs w:val="20"/>
              </w:rPr>
              <w:t>Contact Name</w:t>
            </w:r>
            <w:r w:rsidR="00BD5929" w:rsidRPr="001334C7">
              <w:rPr>
                <w:sz w:val="20"/>
                <w:szCs w:val="20"/>
              </w:rPr>
              <w:t>:</w:t>
            </w:r>
          </w:p>
        </w:tc>
        <w:tc>
          <w:tcPr>
            <w:tcW w:w="5130" w:type="dxa"/>
            <w:tcBorders>
              <w:top w:val="single" w:sz="4" w:space="0" w:color="auto"/>
              <w:left w:val="nil"/>
              <w:bottom w:val="single" w:sz="4" w:space="0" w:color="auto"/>
              <w:right w:val="nil"/>
            </w:tcBorders>
          </w:tcPr>
          <w:p w14:paraId="2BB0D7EE" w14:textId="77777777" w:rsidR="006078A8" w:rsidRPr="001334C7" w:rsidRDefault="006078A8" w:rsidP="006078A8">
            <w:pPr>
              <w:rPr>
                <w:sz w:val="20"/>
                <w:szCs w:val="20"/>
              </w:rPr>
            </w:pPr>
          </w:p>
        </w:tc>
        <w:tc>
          <w:tcPr>
            <w:tcW w:w="1188" w:type="dxa"/>
            <w:tcBorders>
              <w:top w:val="nil"/>
              <w:left w:val="nil"/>
              <w:bottom w:val="nil"/>
              <w:right w:val="nil"/>
            </w:tcBorders>
          </w:tcPr>
          <w:p w14:paraId="3A58981C" w14:textId="77777777" w:rsidR="001334C7" w:rsidRPr="001334C7" w:rsidRDefault="001334C7" w:rsidP="006078A8">
            <w:pPr>
              <w:rPr>
                <w:sz w:val="20"/>
                <w:szCs w:val="20"/>
              </w:rPr>
            </w:pPr>
          </w:p>
          <w:p w14:paraId="73D02B0F" w14:textId="77777777" w:rsidR="006078A8" w:rsidRPr="001334C7" w:rsidRDefault="006078A8" w:rsidP="006078A8">
            <w:pPr>
              <w:rPr>
                <w:sz w:val="20"/>
                <w:szCs w:val="20"/>
              </w:rPr>
            </w:pPr>
            <w:r w:rsidRPr="001334C7">
              <w:rPr>
                <w:sz w:val="20"/>
                <w:szCs w:val="20"/>
              </w:rPr>
              <w:t>Phone</w:t>
            </w:r>
          </w:p>
        </w:tc>
        <w:tc>
          <w:tcPr>
            <w:tcW w:w="2682" w:type="dxa"/>
            <w:tcBorders>
              <w:top w:val="single" w:sz="4" w:space="0" w:color="auto"/>
              <w:left w:val="nil"/>
              <w:bottom w:val="single" w:sz="4" w:space="0" w:color="auto"/>
              <w:right w:val="nil"/>
            </w:tcBorders>
          </w:tcPr>
          <w:p w14:paraId="1410C3D5" w14:textId="77777777" w:rsidR="006078A8" w:rsidRPr="001334C7" w:rsidRDefault="006078A8" w:rsidP="006078A8">
            <w:pPr>
              <w:rPr>
                <w:sz w:val="20"/>
                <w:szCs w:val="20"/>
              </w:rPr>
            </w:pPr>
          </w:p>
        </w:tc>
      </w:tr>
      <w:tr w:rsidR="006078A8" w:rsidRPr="001334C7" w14:paraId="589E0079" w14:textId="77777777" w:rsidTr="001334C7">
        <w:tc>
          <w:tcPr>
            <w:tcW w:w="1728" w:type="dxa"/>
            <w:tcBorders>
              <w:top w:val="nil"/>
              <w:left w:val="nil"/>
              <w:bottom w:val="nil"/>
              <w:right w:val="nil"/>
            </w:tcBorders>
          </w:tcPr>
          <w:p w14:paraId="36987402" w14:textId="77777777" w:rsidR="001334C7" w:rsidRPr="001334C7" w:rsidRDefault="001334C7" w:rsidP="006078A8">
            <w:pPr>
              <w:rPr>
                <w:sz w:val="20"/>
                <w:szCs w:val="20"/>
              </w:rPr>
            </w:pPr>
          </w:p>
          <w:p w14:paraId="11A74E2A" w14:textId="77777777" w:rsidR="006078A8" w:rsidRPr="001334C7" w:rsidRDefault="006078A8" w:rsidP="006078A8">
            <w:pPr>
              <w:rPr>
                <w:sz w:val="20"/>
                <w:szCs w:val="20"/>
              </w:rPr>
            </w:pPr>
            <w:r w:rsidRPr="001334C7">
              <w:rPr>
                <w:sz w:val="20"/>
                <w:szCs w:val="20"/>
              </w:rPr>
              <w:t>Email</w:t>
            </w:r>
            <w:r w:rsidR="00BD5929" w:rsidRPr="001334C7">
              <w:rPr>
                <w:sz w:val="20"/>
                <w:szCs w:val="20"/>
              </w:rPr>
              <w:t>:</w:t>
            </w:r>
          </w:p>
        </w:tc>
        <w:tc>
          <w:tcPr>
            <w:tcW w:w="9000" w:type="dxa"/>
            <w:gridSpan w:val="3"/>
            <w:tcBorders>
              <w:top w:val="nil"/>
              <w:left w:val="nil"/>
              <w:bottom w:val="single" w:sz="4" w:space="0" w:color="auto"/>
              <w:right w:val="nil"/>
            </w:tcBorders>
          </w:tcPr>
          <w:p w14:paraId="5A6E6824" w14:textId="77777777" w:rsidR="006078A8" w:rsidRPr="001334C7" w:rsidRDefault="006078A8" w:rsidP="006078A8">
            <w:pPr>
              <w:rPr>
                <w:sz w:val="20"/>
                <w:szCs w:val="20"/>
              </w:rPr>
            </w:pPr>
          </w:p>
        </w:tc>
      </w:tr>
      <w:tr w:rsidR="00BD5929" w:rsidRPr="001334C7" w14:paraId="2EF827D2" w14:textId="77777777" w:rsidTr="001334C7">
        <w:tc>
          <w:tcPr>
            <w:tcW w:w="1728" w:type="dxa"/>
            <w:tcBorders>
              <w:top w:val="nil"/>
              <w:left w:val="nil"/>
              <w:bottom w:val="nil"/>
              <w:right w:val="nil"/>
            </w:tcBorders>
          </w:tcPr>
          <w:p w14:paraId="4085022A" w14:textId="77777777" w:rsidR="00BD5929" w:rsidRPr="001334C7" w:rsidRDefault="00BD5929" w:rsidP="006078A8">
            <w:pPr>
              <w:rPr>
                <w:sz w:val="20"/>
                <w:szCs w:val="20"/>
              </w:rPr>
            </w:pPr>
          </w:p>
          <w:p w14:paraId="49B0E7CA" w14:textId="77777777" w:rsidR="00BD5929" w:rsidRPr="001334C7" w:rsidRDefault="00BD5929" w:rsidP="006078A8">
            <w:pPr>
              <w:rPr>
                <w:sz w:val="20"/>
                <w:szCs w:val="20"/>
              </w:rPr>
            </w:pPr>
            <w:r w:rsidRPr="001334C7">
              <w:rPr>
                <w:sz w:val="20"/>
                <w:szCs w:val="20"/>
              </w:rPr>
              <w:t>Signature:</w:t>
            </w:r>
          </w:p>
        </w:tc>
        <w:tc>
          <w:tcPr>
            <w:tcW w:w="9000" w:type="dxa"/>
            <w:gridSpan w:val="3"/>
            <w:tcBorders>
              <w:top w:val="single" w:sz="4" w:space="0" w:color="auto"/>
              <w:left w:val="nil"/>
              <w:bottom w:val="nil"/>
              <w:right w:val="nil"/>
            </w:tcBorders>
          </w:tcPr>
          <w:p w14:paraId="22B904C1" w14:textId="77777777" w:rsidR="00BD5929" w:rsidRPr="001334C7" w:rsidRDefault="00BD5929" w:rsidP="006078A8">
            <w:pPr>
              <w:rPr>
                <w:sz w:val="20"/>
                <w:szCs w:val="20"/>
              </w:rPr>
            </w:pPr>
          </w:p>
        </w:tc>
      </w:tr>
    </w:tbl>
    <w:p w14:paraId="011C769D" w14:textId="77777777" w:rsidR="006078A8" w:rsidRPr="006078A8" w:rsidRDefault="006078A8" w:rsidP="006078A8">
      <w:pPr>
        <w:spacing w:after="0" w:line="240" w:lineRule="auto"/>
        <w:rPr>
          <w:sz w:val="24"/>
          <w:szCs w:val="24"/>
        </w:rPr>
      </w:pPr>
    </w:p>
    <w:sectPr w:rsidR="006078A8" w:rsidRPr="006078A8" w:rsidSect="00E15600">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5ED7" w14:textId="77777777" w:rsidR="006B23AC" w:rsidRDefault="006B23AC" w:rsidP="00E15600">
      <w:pPr>
        <w:spacing w:after="0" w:line="240" w:lineRule="auto"/>
      </w:pPr>
      <w:r>
        <w:separator/>
      </w:r>
    </w:p>
  </w:endnote>
  <w:endnote w:type="continuationSeparator" w:id="0">
    <w:p w14:paraId="0786E558" w14:textId="77777777" w:rsidR="006B23AC" w:rsidRDefault="006B23AC" w:rsidP="00E1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0A12" w14:textId="77777777" w:rsidR="00E15600" w:rsidRDefault="00E15600" w:rsidP="00E15600">
    <w:pPr>
      <w:pStyle w:val="Footer"/>
      <w:jc w:val="center"/>
    </w:pPr>
    <w:r>
      <w:t>ATLANTA PIPE AND DRAPE     1835 E. Park Place Blvd, Suite 113     Stone Mountain, GA  30087</w:t>
    </w:r>
  </w:p>
  <w:p w14:paraId="253B4096" w14:textId="77777777" w:rsidR="00E15600" w:rsidRDefault="006078A8" w:rsidP="00E15600">
    <w:pPr>
      <w:pStyle w:val="Footer"/>
      <w:jc w:val="center"/>
    </w:pPr>
    <w:r>
      <w:t xml:space="preserve">  Contact:  Dianne Thigpen     Phone:  404.944.7220     </w:t>
    </w:r>
    <w:r w:rsidR="00E15600">
      <w:t xml:space="preserve"> Email:    leavestolet@yahoo.com</w:t>
    </w:r>
  </w:p>
  <w:p w14:paraId="6D29917B" w14:textId="77777777" w:rsidR="00E15600" w:rsidRDefault="00E1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74AD" w14:textId="77777777" w:rsidR="006B23AC" w:rsidRDefault="006B23AC" w:rsidP="00E15600">
      <w:pPr>
        <w:spacing w:after="0" w:line="240" w:lineRule="auto"/>
      </w:pPr>
      <w:r>
        <w:separator/>
      </w:r>
    </w:p>
  </w:footnote>
  <w:footnote w:type="continuationSeparator" w:id="0">
    <w:p w14:paraId="547EC099" w14:textId="77777777" w:rsidR="006B23AC" w:rsidRDefault="006B23AC" w:rsidP="00E15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00"/>
    <w:rsid w:val="001334C7"/>
    <w:rsid w:val="00204057"/>
    <w:rsid w:val="00261ADE"/>
    <w:rsid w:val="00273E38"/>
    <w:rsid w:val="00397DF0"/>
    <w:rsid w:val="003C64B7"/>
    <w:rsid w:val="00586965"/>
    <w:rsid w:val="006078A8"/>
    <w:rsid w:val="006B23AC"/>
    <w:rsid w:val="007055C3"/>
    <w:rsid w:val="009A32D7"/>
    <w:rsid w:val="00BD5929"/>
    <w:rsid w:val="00CA0F65"/>
    <w:rsid w:val="00E15600"/>
    <w:rsid w:val="00F31292"/>
    <w:rsid w:val="00F9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82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600"/>
  </w:style>
  <w:style w:type="paragraph" w:styleId="Footer">
    <w:name w:val="footer"/>
    <w:basedOn w:val="Normal"/>
    <w:link w:val="FooterChar"/>
    <w:uiPriority w:val="99"/>
    <w:unhideWhenUsed/>
    <w:rsid w:val="00E1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600"/>
  </w:style>
  <w:style w:type="paragraph" w:styleId="BalloonText">
    <w:name w:val="Balloon Text"/>
    <w:basedOn w:val="Normal"/>
    <w:link w:val="BalloonTextChar"/>
    <w:uiPriority w:val="99"/>
    <w:semiHidden/>
    <w:unhideWhenUsed/>
    <w:rsid w:val="00E1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00"/>
    <w:rPr>
      <w:rFonts w:ascii="Tahoma" w:hAnsi="Tahoma" w:cs="Tahoma"/>
      <w:sz w:val="16"/>
      <w:szCs w:val="16"/>
    </w:rPr>
  </w:style>
  <w:style w:type="character" w:styleId="Hyperlink">
    <w:name w:val="Hyperlink"/>
    <w:basedOn w:val="DefaultParagraphFont"/>
    <w:uiPriority w:val="99"/>
    <w:unhideWhenUsed/>
    <w:rsid w:val="00397DF0"/>
    <w:rPr>
      <w:color w:val="0000FF" w:themeColor="hyperlink"/>
      <w:u w:val="single"/>
    </w:rPr>
  </w:style>
  <w:style w:type="table" w:styleId="TableGrid">
    <w:name w:val="Table Grid"/>
    <w:basedOn w:val="TableNormal"/>
    <w:uiPriority w:val="59"/>
    <w:rsid w:val="0060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eavestolet@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vestolet@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Vincent Valvo</cp:lastModifiedBy>
  <cp:revision>2</cp:revision>
  <dcterms:created xsi:type="dcterms:W3CDTF">2019-02-07T17:30:00Z</dcterms:created>
  <dcterms:modified xsi:type="dcterms:W3CDTF">2019-02-07T17:30:00Z</dcterms:modified>
</cp:coreProperties>
</file>